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4" w:rsidRDefault="00FE7024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бгрунтування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технічних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,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якісних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характеристик предмету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закупівлі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очікуваної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вартості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електричної енергії  на 202</w:t>
      </w:r>
      <w:r w:rsidR="003A3E47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2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рік</w:t>
      </w:r>
    </w:p>
    <w:p w:rsidR="00D5020B" w:rsidRDefault="00FE7024" w:rsidP="00D5020B">
      <w:pPr>
        <w:shd w:val="clear" w:color="auto" w:fill="FFFFFF"/>
        <w:spacing w:after="0" w:line="336" w:lineRule="atLeast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для потреб 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Дніпровськ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фахов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коледж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у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</w:p>
    <w:p w:rsidR="00D5020B" w:rsidRPr="00D5020B" w:rsidRDefault="00D5020B" w:rsidP="00D50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(відповідно до пункту 4</w:t>
      </w:r>
      <w:r w:rsidRPr="00275140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  <w:lang w:eastAsia="ru-RU"/>
        </w:rPr>
        <w:t> </w:t>
      </w: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>постанови КМУ від 11.10.2016 № 710 «Про ефективне використання державних коштів» (зі змінами)</w:t>
      </w:r>
    </w:p>
    <w:p w:rsidR="00BB2F11" w:rsidRDefault="00BB2F11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</w:p>
    <w:p w:rsidR="006517A5" w:rsidRPr="00FE7024" w:rsidRDefault="006517A5" w:rsidP="00FE702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(код ДК 021:2015: 09310000-5 –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FE7024">
        <w:rPr>
          <w:rFonts w:ascii="Times New Roman" w:hAnsi="Times New Roman" w:cs="Times New Roman"/>
          <w:b/>
          <w:sz w:val="24"/>
          <w:szCs w:val="24"/>
          <w:lang w:val="uk-UA"/>
        </w:rPr>
        <w:t>гуртожитку</w:t>
      </w:r>
      <w:proofErr w:type="gramEnd"/>
    </w:p>
    <w:p w:rsidR="004F5DBC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17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ідентифікатором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:</w:t>
      </w:r>
      <w:r w:rsidR="004F5DBC" w:rsidRPr="004F5DBC">
        <w:rPr>
          <w:rFonts w:ascii="Segoe UI" w:hAnsi="Segoe UI" w:cs="Segoe UI"/>
          <w:color w:val="295EAF"/>
          <w:shd w:val="clear" w:color="auto" w:fill="FFFFFF"/>
        </w:rPr>
        <w:t xml:space="preserve"> </w:t>
      </w:r>
      <w:r w:rsidR="004F5DBC" w:rsidRPr="004F5DBC">
        <w:rPr>
          <w:rFonts w:ascii="Times New Roman" w:hAnsi="Times New Roman" w:cs="Times New Roman"/>
          <w:sz w:val="24"/>
          <w:szCs w:val="24"/>
          <w:shd w:val="clear" w:color="auto" w:fill="FFFFFF"/>
        </w:rPr>
        <w:t>UA-2021-11-30-000462-a</w:t>
      </w:r>
      <w:bookmarkStart w:id="0" w:name="_GoBack"/>
      <w:bookmarkEnd w:id="0"/>
    </w:p>
    <w:p w:rsidR="006517A5" w:rsidRPr="006517A5" w:rsidRDefault="00FE7024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proofErr w:type="gramStart"/>
      <w:r w:rsidR="006517A5"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6517A5"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>: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 вид товару.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точках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параметрам,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ДСТУ EN 50160:2014 «Характеристики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».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12.06.2018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7A5">
        <w:rPr>
          <w:rFonts w:ascii="Times New Roman" w:hAnsi="Times New Roman" w:cs="Times New Roman"/>
          <w:sz w:val="24"/>
          <w:szCs w:val="24"/>
        </w:rPr>
        <w:t xml:space="preserve"> № 375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).</w:t>
      </w:r>
    </w:p>
    <w:p w:rsidR="00231087" w:rsidRPr="00111BC0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гуртожитком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Дніпровськ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фахов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коледж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 електричної енергії у 202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році та ринкових цін на даний вид товару на момент оголошення закупівлі, що включають в себе регульовані тарифи на послуги передачі  електричної енергії.</w:t>
      </w:r>
    </w:p>
    <w:p w:rsidR="00D5020B" w:rsidRDefault="00111BC0" w:rsidP="002310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закупівлі електр</w:t>
      </w:r>
      <w:r w:rsidR="00D5020B">
        <w:rPr>
          <w:rFonts w:ascii="Times New Roman" w:hAnsi="Times New Roman" w:cs="Times New Roman"/>
          <w:b/>
          <w:sz w:val="24"/>
          <w:szCs w:val="24"/>
          <w:lang w:val="uk-UA"/>
        </w:rPr>
        <w:t>оенергії</w:t>
      </w: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гуртожитку :</w:t>
      </w:r>
    </w:p>
    <w:p w:rsidR="00231087" w:rsidRPr="00111BC0" w:rsidRDefault="00233CF7" w:rsidP="002310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168 000 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кВт*год. * 1,68грн.=2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82</w:t>
      </w:r>
      <w:r w:rsidR="001B295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1B295E"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P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31087" w:rsidRPr="00111BC0" w:rsidRDefault="00231087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31087" w:rsidRPr="00111BC0" w:rsidSect="00111BC0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0A3"/>
    <w:multiLevelType w:val="multilevel"/>
    <w:tmpl w:val="BD329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F4775"/>
    <w:multiLevelType w:val="multilevel"/>
    <w:tmpl w:val="13C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04A13"/>
    <w:multiLevelType w:val="multilevel"/>
    <w:tmpl w:val="065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ADB"/>
    <w:multiLevelType w:val="multilevel"/>
    <w:tmpl w:val="64E64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11"/>
    <w:rsid w:val="00056A5D"/>
    <w:rsid w:val="00070A31"/>
    <w:rsid w:val="00111BC0"/>
    <w:rsid w:val="00121D8A"/>
    <w:rsid w:val="0015423F"/>
    <w:rsid w:val="001A3D8C"/>
    <w:rsid w:val="001B295E"/>
    <w:rsid w:val="001E0129"/>
    <w:rsid w:val="001F20E7"/>
    <w:rsid w:val="00231087"/>
    <w:rsid w:val="00233CF7"/>
    <w:rsid w:val="0026311F"/>
    <w:rsid w:val="002A0D40"/>
    <w:rsid w:val="0038449A"/>
    <w:rsid w:val="003A3E47"/>
    <w:rsid w:val="003C2CA3"/>
    <w:rsid w:val="004F5DBC"/>
    <w:rsid w:val="00540EA9"/>
    <w:rsid w:val="006517A5"/>
    <w:rsid w:val="006D6059"/>
    <w:rsid w:val="00765930"/>
    <w:rsid w:val="00777BA4"/>
    <w:rsid w:val="00996AF0"/>
    <w:rsid w:val="00BB2F11"/>
    <w:rsid w:val="00D5020B"/>
    <w:rsid w:val="00F65BE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2</cp:revision>
  <cp:lastPrinted>2021-11-30T08:02:00Z</cp:lastPrinted>
  <dcterms:created xsi:type="dcterms:W3CDTF">2021-11-30T08:03:00Z</dcterms:created>
  <dcterms:modified xsi:type="dcterms:W3CDTF">2021-11-30T08:03:00Z</dcterms:modified>
</cp:coreProperties>
</file>