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32A26" w14:textId="4428AF82" w:rsidR="001639BB" w:rsidRPr="00D50EFC" w:rsidRDefault="00D50EFC" w:rsidP="00D50EFC">
      <w:pPr>
        <w:jc w:val="both"/>
        <w:rPr>
          <w:b/>
          <w:bCs/>
          <w:sz w:val="28"/>
          <w:szCs w:val="28"/>
        </w:rPr>
      </w:pPr>
      <w:r w:rsidRPr="00D50EFC">
        <w:rPr>
          <w:b/>
          <w:bCs/>
          <w:sz w:val="28"/>
          <w:szCs w:val="28"/>
        </w:rPr>
        <w:t xml:space="preserve">Про </w:t>
      </w:r>
      <w:proofErr w:type="spellStart"/>
      <w:r w:rsidRPr="00D50EFC">
        <w:rPr>
          <w:b/>
          <w:bCs/>
          <w:sz w:val="28"/>
          <w:szCs w:val="28"/>
        </w:rPr>
        <w:t>внесення</w:t>
      </w:r>
      <w:proofErr w:type="spellEnd"/>
      <w:r w:rsidRPr="00D50EFC">
        <w:rPr>
          <w:b/>
          <w:bCs/>
          <w:sz w:val="28"/>
          <w:szCs w:val="28"/>
        </w:rPr>
        <w:t xml:space="preserve"> </w:t>
      </w:r>
      <w:proofErr w:type="spellStart"/>
      <w:r w:rsidRPr="00D50EFC">
        <w:rPr>
          <w:b/>
          <w:bCs/>
          <w:sz w:val="28"/>
          <w:szCs w:val="28"/>
        </w:rPr>
        <w:t>змін</w:t>
      </w:r>
      <w:proofErr w:type="spellEnd"/>
      <w:r w:rsidRPr="00D50EFC">
        <w:rPr>
          <w:b/>
          <w:bCs/>
          <w:sz w:val="28"/>
          <w:szCs w:val="28"/>
        </w:rPr>
        <w:t xml:space="preserve"> до Закону </w:t>
      </w:r>
      <w:proofErr w:type="spellStart"/>
      <w:r w:rsidRPr="00D50EFC">
        <w:rPr>
          <w:b/>
          <w:bCs/>
          <w:sz w:val="28"/>
          <w:szCs w:val="28"/>
        </w:rPr>
        <w:t>України</w:t>
      </w:r>
      <w:proofErr w:type="spellEnd"/>
      <w:r w:rsidRPr="00D50EFC">
        <w:rPr>
          <w:b/>
          <w:bCs/>
          <w:sz w:val="28"/>
          <w:szCs w:val="28"/>
        </w:rPr>
        <w:t xml:space="preserve"> "Про </w:t>
      </w:r>
      <w:proofErr w:type="spellStart"/>
      <w:r w:rsidRPr="00D50EFC">
        <w:rPr>
          <w:b/>
          <w:bCs/>
          <w:sz w:val="28"/>
          <w:szCs w:val="28"/>
        </w:rPr>
        <w:t>загальнообов’язкове</w:t>
      </w:r>
      <w:proofErr w:type="spellEnd"/>
      <w:r w:rsidRPr="00D50EFC">
        <w:rPr>
          <w:b/>
          <w:bCs/>
          <w:sz w:val="28"/>
          <w:szCs w:val="28"/>
        </w:rPr>
        <w:t xml:space="preserve"> </w:t>
      </w:r>
      <w:proofErr w:type="spellStart"/>
      <w:r w:rsidRPr="00D50EFC">
        <w:rPr>
          <w:b/>
          <w:bCs/>
          <w:sz w:val="28"/>
          <w:szCs w:val="28"/>
        </w:rPr>
        <w:t>державне</w:t>
      </w:r>
      <w:proofErr w:type="spellEnd"/>
      <w:r w:rsidRPr="00D50EFC">
        <w:rPr>
          <w:b/>
          <w:bCs/>
          <w:sz w:val="28"/>
          <w:szCs w:val="28"/>
        </w:rPr>
        <w:t xml:space="preserve"> </w:t>
      </w:r>
      <w:proofErr w:type="spellStart"/>
      <w:r w:rsidRPr="00D50EFC">
        <w:rPr>
          <w:b/>
          <w:bCs/>
          <w:sz w:val="28"/>
          <w:szCs w:val="28"/>
        </w:rPr>
        <w:t>соціальне</w:t>
      </w:r>
      <w:proofErr w:type="spellEnd"/>
      <w:r w:rsidRPr="00D50EFC">
        <w:rPr>
          <w:b/>
          <w:bCs/>
          <w:sz w:val="28"/>
          <w:szCs w:val="28"/>
        </w:rPr>
        <w:t xml:space="preserve"> </w:t>
      </w:r>
      <w:proofErr w:type="spellStart"/>
      <w:r w:rsidRPr="00D50EFC">
        <w:rPr>
          <w:b/>
          <w:bCs/>
          <w:sz w:val="28"/>
          <w:szCs w:val="28"/>
        </w:rPr>
        <w:t>страхування</w:t>
      </w:r>
      <w:proofErr w:type="spellEnd"/>
      <w:r w:rsidRPr="00D50EFC">
        <w:rPr>
          <w:b/>
          <w:bCs/>
          <w:sz w:val="28"/>
          <w:szCs w:val="28"/>
        </w:rPr>
        <w:t xml:space="preserve">" та Закону </w:t>
      </w:r>
      <w:proofErr w:type="spellStart"/>
      <w:r w:rsidRPr="00D50EFC">
        <w:rPr>
          <w:b/>
          <w:bCs/>
          <w:sz w:val="28"/>
          <w:szCs w:val="28"/>
        </w:rPr>
        <w:t>України</w:t>
      </w:r>
      <w:proofErr w:type="spellEnd"/>
      <w:r w:rsidRPr="00D50EFC">
        <w:rPr>
          <w:b/>
          <w:bCs/>
          <w:sz w:val="28"/>
          <w:szCs w:val="28"/>
        </w:rPr>
        <w:t xml:space="preserve"> "Про </w:t>
      </w:r>
      <w:proofErr w:type="spellStart"/>
      <w:r w:rsidRPr="00D50EFC">
        <w:rPr>
          <w:b/>
          <w:bCs/>
          <w:sz w:val="28"/>
          <w:szCs w:val="28"/>
        </w:rPr>
        <w:t>загальнообов’язкове</w:t>
      </w:r>
      <w:proofErr w:type="spellEnd"/>
      <w:r w:rsidRPr="00D50EFC">
        <w:rPr>
          <w:b/>
          <w:bCs/>
          <w:sz w:val="28"/>
          <w:szCs w:val="28"/>
        </w:rPr>
        <w:t xml:space="preserve"> </w:t>
      </w:r>
      <w:proofErr w:type="spellStart"/>
      <w:r w:rsidRPr="00D50EFC">
        <w:rPr>
          <w:b/>
          <w:bCs/>
          <w:sz w:val="28"/>
          <w:szCs w:val="28"/>
        </w:rPr>
        <w:t>державне</w:t>
      </w:r>
      <w:proofErr w:type="spellEnd"/>
      <w:r w:rsidRPr="00D50EFC">
        <w:rPr>
          <w:b/>
          <w:bCs/>
          <w:sz w:val="28"/>
          <w:szCs w:val="28"/>
        </w:rPr>
        <w:t xml:space="preserve"> </w:t>
      </w:r>
      <w:proofErr w:type="spellStart"/>
      <w:r w:rsidRPr="00D50EFC">
        <w:rPr>
          <w:b/>
          <w:bCs/>
          <w:sz w:val="28"/>
          <w:szCs w:val="28"/>
        </w:rPr>
        <w:t>пенсійне</w:t>
      </w:r>
      <w:proofErr w:type="spellEnd"/>
      <w:r w:rsidRPr="00D50EFC">
        <w:rPr>
          <w:b/>
          <w:bCs/>
          <w:sz w:val="28"/>
          <w:szCs w:val="28"/>
        </w:rPr>
        <w:t xml:space="preserve"> </w:t>
      </w:r>
      <w:proofErr w:type="spellStart"/>
      <w:r w:rsidRPr="00D50EFC">
        <w:rPr>
          <w:b/>
          <w:bCs/>
          <w:sz w:val="28"/>
          <w:szCs w:val="28"/>
        </w:rPr>
        <w:t>страхування</w:t>
      </w:r>
      <w:proofErr w:type="spellEnd"/>
      <w:r w:rsidRPr="00D50EFC">
        <w:rPr>
          <w:b/>
          <w:bCs/>
          <w:sz w:val="28"/>
          <w:szCs w:val="28"/>
        </w:rPr>
        <w:t>"</w:t>
      </w:r>
      <w:bookmarkStart w:id="0" w:name="_GoBack"/>
      <w:bookmarkEnd w:id="0"/>
    </w:p>
    <w:p w14:paraId="67E1F0FB" w14:textId="77777777" w:rsidR="00D50EFC" w:rsidRPr="00D50EFC" w:rsidRDefault="00D50EFC" w:rsidP="00D50EFC">
      <w:pPr>
        <w:jc w:val="both"/>
        <w:rPr>
          <w:b/>
          <w:bCs/>
          <w:sz w:val="28"/>
          <w:szCs w:val="28"/>
        </w:rPr>
      </w:pPr>
    </w:p>
    <w:p w14:paraId="7CF41AA9" w14:textId="5EEC2AF8" w:rsidR="00D50EFC" w:rsidRPr="00D50EFC" w:rsidRDefault="00D50EFC" w:rsidP="00D50EFC">
      <w:pPr>
        <w:ind w:firstLine="708"/>
        <w:jc w:val="both"/>
        <w:rPr>
          <w:sz w:val="28"/>
          <w:szCs w:val="28"/>
        </w:rPr>
      </w:pPr>
      <w:r w:rsidRPr="00D50EFC">
        <w:rPr>
          <w:color w:val="050505"/>
          <w:sz w:val="28"/>
          <w:szCs w:val="28"/>
          <w:shd w:val="clear" w:color="auto" w:fill="FFFFFF"/>
          <w:lang w:val="uk-UA"/>
        </w:rPr>
        <w:t>Р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еорганізація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системи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соціального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страхування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проходить на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виконання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Закону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України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від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21.09.2022 № 2620 та постанов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Кабінету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Міністрів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України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від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15.11.2022 № 1289 та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від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02.12.2022 № 1350. </w:t>
      </w:r>
    </w:p>
    <w:p w14:paraId="24AF40EA" w14:textId="364CE1A7" w:rsidR="00D50EFC" w:rsidRPr="00D50EFC" w:rsidRDefault="00D50EFC" w:rsidP="00D50EFC">
      <w:pPr>
        <w:jc w:val="both"/>
        <w:rPr>
          <w:sz w:val="28"/>
          <w:szCs w:val="28"/>
        </w:rPr>
      </w:pPr>
      <w:r w:rsidRPr="00D50EFC">
        <w:rPr>
          <w:color w:val="050505"/>
          <w:sz w:val="28"/>
          <w:szCs w:val="28"/>
          <w:shd w:val="clear" w:color="auto" w:fill="FFFFFF"/>
        </w:rPr>
        <w:t xml:space="preserve">З 01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січня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2023 року Фонд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соціального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страхування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України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передав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свої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завдання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та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функції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до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Пенсійного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фонду –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відтепер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саме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ПФУ є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уповноваженим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органом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управління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в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системі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загальнообов’язкового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державного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соціального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страхування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. ФССУ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перебуває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в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процесі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50EFC">
        <w:rPr>
          <w:color w:val="050505"/>
          <w:sz w:val="28"/>
          <w:szCs w:val="28"/>
          <w:shd w:val="clear" w:color="auto" w:fill="FFFFFF"/>
        </w:rPr>
        <w:t>припинення</w:t>
      </w:r>
      <w:proofErr w:type="spellEnd"/>
      <w:r w:rsidRPr="00D50EFC">
        <w:rPr>
          <w:color w:val="050505"/>
          <w:sz w:val="28"/>
          <w:szCs w:val="28"/>
          <w:shd w:val="clear" w:color="auto" w:fill="FFFFFF"/>
        </w:rPr>
        <w:t>.</w:t>
      </w:r>
      <w:r w:rsidRPr="00D50EFC">
        <w:rPr>
          <w:color w:val="050505"/>
          <w:sz w:val="28"/>
          <w:szCs w:val="28"/>
        </w:rPr>
        <w:br/>
      </w:r>
    </w:p>
    <w:sectPr w:rsidR="00D50EFC" w:rsidRPr="00D5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2C"/>
    <w:rsid w:val="001639BB"/>
    <w:rsid w:val="0093152C"/>
    <w:rsid w:val="00CF01B6"/>
    <w:rsid w:val="00D50EFC"/>
    <w:rsid w:val="00E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B67A"/>
  <w15:chartTrackingRefBased/>
  <w15:docId w15:val="{E3E89AF2-4894-4620-B72A-84064955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0EF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19C3"/>
    <w:pPr>
      <w:keepNext/>
      <w:jc w:val="right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link w:val="20"/>
    <w:qFormat/>
    <w:rsid w:val="00E419C3"/>
    <w:pPr>
      <w:keepNext/>
      <w:jc w:val="center"/>
      <w:outlineLvl w:val="1"/>
    </w:pPr>
    <w:rPr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9C3"/>
    <w:rPr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419C3"/>
    <w:rPr>
      <w:sz w:val="4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2023-01-07T19:45:00Z</dcterms:created>
  <dcterms:modified xsi:type="dcterms:W3CDTF">2023-01-07T20:01:00Z</dcterms:modified>
</cp:coreProperties>
</file>